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818" w:rsidRPr="006A7818" w:rsidRDefault="006A7818" w:rsidP="006A7818">
      <w:pPr>
        <w:widowControl/>
        <w:jc w:val="left"/>
        <w:rPr>
          <w:rFonts w:ascii="宋体" w:eastAsia="宋体" w:hAnsi="宋体" w:cs="宋体"/>
          <w:kern w:val="0"/>
          <w:sz w:val="19"/>
          <w:szCs w:val="19"/>
        </w:rPr>
      </w:pPr>
      <w:r w:rsidRPr="006A7818">
        <w:rPr>
          <w:rFonts w:ascii="宋体" w:eastAsia="宋体" w:hAnsi="宋体" w:cs="宋体"/>
          <w:b/>
          <w:bCs/>
          <w:kern w:val="0"/>
          <w:sz w:val="19"/>
          <w:szCs w:val="19"/>
        </w:rPr>
        <w:t>公司简介</w:t>
      </w:r>
    </w:p>
    <w:p w:rsidR="006A7818" w:rsidRPr="006A7818" w:rsidRDefault="006A7818" w:rsidP="006A7818">
      <w:pPr>
        <w:widowControl/>
        <w:jc w:val="left"/>
        <w:rPr>
          <w:rFonts w:ascii="宋体" w:eastAsia="宋体" w:hAnsi="宋体" w:cs="宋体"/>
          <w:kern w:val="0"/>
          <w:sz w:val="24"/>
          <w:szCs w:val="24"/>
        </w:rPr>
      </w:pPr>
      <w:r w:rsidRPr="006A7818">
        <w:rPr>
          <w:rFonts w:ascii="宋体" w:eastAsia="宋体" w:hAnsi="宋体" w:cs="宋体"/>
          <w:kern w:val="0"/>
          <w:sz w:val="22"/>
        </w:rPr>
        <w:t>    北京用友政务软件有限公司由用友网络科技股份有限公司和财政部财政科学研究所共同设立，是面向政府部门、事业单位、非营利组织的全方位业务管理信息化解决方案提供商，是中国电子政务百强企业、中国最大的公共财政管理软件提供商、中国最大的行政事业单位综合计划财务管理软件提供商。</w:t>
      </w:r>
    </w:p>
    <w:p w:rsidR="006A7818" w:rsidRPr="006A7818" w:rsidRDefault="006A7818" w:rsidP="006A7818">
      <w:pPr>
        <w:widowControl/>
        <w:jc w:val="left"/>
        <w:rPr>
          <w:rFonts w:ascii="宋体" w:eastAsia="宋体" w:hAnsi="宋体" w:cs="宋体"/>
          <w:kern w:val="0"/>
          <w:sz w:val="24"/>
          <w:szCs w:val="24"/>
        </w:rPr>
      </w:pPr>
      <w:r w:rsidRPr="006A7818">
        <w:rPr>
          <w:rFonts w:ascii="宋体" w:eastAsia="宋体" w:hAnsi="宋体" w:cs="宋体"/>
          <w:color w:val="000000"/>
          <w:kern w:val="0"/>
          <w:sz w:val="24"/>
          <w:szCs w:val="24"/>
        </w:rPr>
        <w:t>    2015年，“互联网+”被写进政府工作报告，面对互联网创新成果深度融合于经济社会各领域的潮流，公司进一步向互联网布局，依托领先的云计算平台，协助各级政府采购管理部门快速搭建网上采购电子商城。</w:t>
      </w:r>
      <w:r w:rsidRPr="006A7818">
        <w:rPr>
          <w:rFonts w:ascii="宋体" w:eastAsia="宋体" w:hAnsi="宋体" w:cs="宋体"/>
          <w:color w:val="000000"/>
          <w:kern w:val="0"/>
          <w:sz w:val="24"/>
          <w:szCs w:val="24"/>
        </w:rPr>
        <w:br/>
        <w:t>    公司拥有国内一流的信息技术专家和行业应用专家，一批国际、国家级资质，服务机构遍布全国，致力于以信息技术推动政府及公共事业的管理进步，以先进产品和专业精神为客户提供优质服务，做值得客户信赖的长期合作伙伴。</w:t>
      </w:r>
      <w:r w:rsidRPr="006A7818">
        <w:rPr>
          <w:rFonts w:ascii="宋体" w:eastAsia="宋体" w:hAnsi="宋体" w:cs="宋体"/>
          <w:color w:val="000000"/>
          <w:kern w:val="0"/>
          <w:sz w:val="24"/>
          <w:szCs w:val="24"/>
        </w:rPr>
        <w:br/>
        <w:t>    公司使命：用信息技术推动政府管理及公共服务的进步。</w:t>
      </w:r>
      <w:r w:rsidRPr="006A7818">
        <w:rPr>
          <w:rFonts w:ascii="宋体" w:eastAsia="宋体" w:hAnsi="宋体" w:cs="宋体"/>
          <w:color w:val="000000"/>
          <w:kern w:val="0"/>
          <w:sz w:val="24"/>
          <w:szCs w:val="24"/>
        </w:rPr>
        <w:br/>
        <w:t>    公司定位：财政、行政事业单位管理软件及服务提供商。</w:t>
      </w:r>
      <w:r w:rsidRPr="006A7818">
        <w:rPr>
          <w:rFonts w:ascii="宋体" w:eastAsia="宋体" w:hAnsi="宋体" w:cs="宋体"/>
          <w:color w:val="000000"/>
          <w:kern w:val="0"/>
          <w:sz w:val="24"/>
          <w:szCs w:val="24"/>
        </w:rPr>
        <w:br/>
        <w:t>    发展目标：中国最大的财政、行政事业单位管理软件与服务提供商。</w:t>
      </w:r>
      <w:r w:rsidRPr="006A7818">
        <w:rPr>
          <w:rFonts w:ascii="宋体" w:eastAsia="宋体" w:hAnsi="宋体" w:cs="宋体"/>
          <w:color w:val="000000"/>
          <w:kern w:val="0"/>
          <w:sz w:val="24"/>
          <w:szCs w:val="24"/>
        </w:rPr>
        <w:br/>
        <w:t>    公司提供合理的薪资水平、全面的福利待遇（保险、公积金、婚育礼金、节日礼品、商业保险等等），四通八达的市区班车，品种繁多的工作餐 ……… 有效的、规范化的企业管理制度将充分考虑员工的个人利益，为您提供合理的保障，解决您的后顾之忧！</w:t>
      </w:r>
      <w:r w:rsidRPr="006A7818">
        <w:rPr>
          <w:rFonts w:ascii="宋体" w:eastAsia="宋体" w:hAnsi="宋体" w:cs="宋体"/>
          <w:color w:val="000000"/>
          <w:kern w:val="0"/>
          <w:sz w:val="24"/>
          <w:szCs w:val="24"/>
        </w:rPr>
        <w:br/>
        <w:t>    公司内部有足球俱乐部、羽毛球俱乐部、 游泳俱乐部等等。在紧张的工作之余，我们为您组织一系列丰富的业余活动，一个运动休闲和交流的空间，一个充分放松身心的舞台。</w:t>
      </w:r>
      <w:r w:rsidRPr="006A7818">
        <w:rPr>
          <w:rFonts w:ascii="宋体" w:eastAsia="宋体" w:hAnsi="宋体" w:cs="宋体"/>
          <w:color w:val="000000"/>
          <w:kern w:val="0"/>
          <w:sz w:val="24"/>
          <w:szCs w:val="24"/>
        </w:rPr>
        <w:br/>
        <w:t>    公司在永续发展的同时将为员工提供专业发展、成就事业、贡献社会、追求卓越的优秀平台；在公司奋斗目标达成的同时，将实现员工的财富增长计划。</w:t>
      </w:r>
      <w:r w:rsidRPr="006A7818">
        <w:rPr>
          <w:rFonts w:ascii="宋体" w:eastAsia="宋体" w:hAnsi="宋体" w:cs="宋体"/>
          <w:color w:val="000000"/>
          <w:kern w:val="0"/>
          <w:sz w:val="24"/>
          <w:szCs w:val="24"/>
        </w:rPr>
        <w:br/>
        <w:t>    选择用友，让我们一起谱写中国软件产业的壮丽篇章！</w:t>
      </w:r>
      <w:r w:rsidRPr="006A7818">
        <w:rPr>
          <w:rFonts w:ascii="宋体" w:eastAsia="宋体" w:hAnsi="宋体" w:cs="宋体"/>
          <w:color w:val="000000"/>
          <w:kern w:val="0"/>
          <w:sz w:val="24"/>
          <w:szCs w:val="24"/>
        </w:rPr>
        <w:br/>
        <w:t>    公司网址：http://www.yonyougov.com</w:t>
      </w:r>
    </w:p>
    <w:p w:rsidR="006A7818" w:rsidRPr="006A7818" w:rsidRDefault="006A7818" w:rsidP="006A7818">
      <w:pPr>
        <w:widowControl/>
        <w:jc w:val="left"/>
        <w:rPr>
          <w:rFonts w:ascii="宋体" w:eastAsia="宋体" w:hAnsi="宋体" w:cs="宋体"/>
          <w:kern w:val="0"/>
          <w:sz w:val="24"/>
          <w:szCs w:val="24"/>
        </w:rPr>
      </w:pPr>
    </w:p>
    <w:p w:rsidR="006A7818" w:rsidRPr="006A7818" w:rsidRDefault="006A7818" w:rsidP="006A7818">
      <w:pPr>
        <w:widowControl/>
        <w:jc w:val="left"/>
        <w:rPr>
          <w:rFonts w:ascii="宋体" w:eastAsia="宋体" w:hAnsi="宋体" w:cs="宋体"/>
          <w:kern w:val="0"/>
          <w:sz w:val="19"/>
          <w:szCs w:val="19"/>
        </w:rPr>
      </w:pPr>
      <w:r w:rsidRPr="006A7818">
        <w:rPr>
          <w:rFonts w:ascii="宋体" w:eastAsia="宋体" w:hAnsi="宋体" w:cs="宋体"/>
          <w:b/>
          <w:bCs/>
          <w:color w:val="000000"/>
          <w:kern w:val="0"/>
          <w:sz w:val="19"/>
          <w:szCs w:val="19"/>
        </w:rPr>
        <w:t>招聘岗位</w:t>
      </w:r>
    </w:p>
    <w:p w:rsidR="006A7818" w:rsidRPr="006A7818" w:rsidRDefault="006A7818" w:rsidP="006A7818">
      <w:pPr>
        <w:widowControl/>
        <w:jc w:val="left"/>
        <w:rPr>
          <w:rFonts w:ascii="宋体" w:eastAsia="宋体" w:hAnsi="宋体" w:cs="宋体"/>
          <w:kern w:val="0"/>
          <w:sz w:val="24"/>
          <w:szCs w:val="24"/>
        </w:rPr>
      </w:pPr>
      <w:r w:rsidRPr="006A7818">
        <w:rPr>
          <w:rFonts w:ascii="宋体" w:eastAsia="宋体" w:hAnsi="宋体" w:cs="宋体"/>
          <w:b/>
          <w:bCs/>
          <w:color w:val="0000FF"/>
          <w:kern w:val="0"/>
          <w:sz w:val="24"/>
          <w:szCs w:val="24"/>
        </w:rPr>
        <w:t>职位一：人力行政专员</w:t>
      </w:r>
      <w:r w:rsidRPr="006A7818">
        <w:rPr>
          <w:rFonts w:ascii="宋体" w:eastAsia="宋体" w:hAnsi="宋体" w:cs="宋体"/>
          <w:kern w:val="0"/>
          <w:sz w:val="24"/>
          <w:szCs w:val="24"/>
        </w:rPr>
        <w:br/>
        <w:t>岗位职责：</w:t>
      </w:r>
      <w:r w:rsidRPr="006A7818">
        <w:rPr>
          <w:rFonts w:ascii="宋体" w:eastAsia="宋体" w:hAnsi="宋体" w:cs="宋体"/>
          <w:kern w:val="0"/>
          <w:sz w:val="24"/>
          <w:szCs w:val="24"/>
        </w:rPr>
        <w:br/>
        <w:t>1. 按部门需求推荐简历并进行招聘工作；</w:t>
      </w:r>
      <w:r w:rsidRPr="006A7818">
        <w:rPr>
          <w:rFonts w:ascii="宋体" w:eastAsia="宋体" w:hAnsi="宋体" w:cs="宋体"/>
          <w:kern w:val="0"/>
          <w:sz w:val="24"/>
          <w:szCs w:val="24"/>
        </w:rPr>
        <w:br/>
        <w:t>2. 负责公司人员入职、调动、离职，处理劳动纠纷工作；</w:t>
      </w:r>
      <w:r w:rsidRPr="006A7818">
        <w:rPr>
          <w:rFonts w:ascii="宋体" w:eastAsia="宋体" w:hAnsi="宋体" w:cs="宋体"/>
          <w:kern w:val="0"/>
          <w:sz w:val="24"/>
          <w:szCs w:val="24"/>
        </w:rPr>
        <w:br/>
        <w:t>3. 员工基础人事管理及档案保管，对E-HR系统进行维护；</w:t>
      </w:r>
      <w:r w:rsidRPr="006A7818">
        <w:rPr>
          <w:rFonts w:ascii="宋体" w:eastAsia="宋体" w:hAnsi="宋体" w:cs="宋体"/>
          <w:kern w:val="0"/>
          <w:sz w:val="24"/>
          <w:szCs w:val="24"/>
        </w:rPr>
        <w:br/>
        <w:t>4. 了解员工幸福度，丰富员工业余生活，组织公司级活动、培训的工作，做好员工关怀，创建和谐的员工关系；</w:t>
      </w:r>
      <w:r w:rsidRPr="006A7818">
        <w:rPr>
          <w:rFonts w:ascii="宋体" w:eastAsia="宋体" w:hAnsi="宋体" w:cs="宋体"/>
          <w:kern w:val="0"/>
          <w:sz w:val="24"/>
          <w:szCs w:val="24"/>
        </w:rPr>
        <w:br/>
        <w:t>5. 企业文化的传播宣贯；</w:t>
      </w:r>
      <w:r w:rsidRPr="006A7818">
        <w:rPr>
          <w:rFonts w:ascii="宋体" w:eastAsia="宋体" w:hAnsi="宋体" w:cs="宋体"/>
          <w:kern w:val="0"/>
          <w:sz w:val="24"/>
          <w:szCs w:val="24"/>
        </w:rPr>
        <w:br/>
        <w:t>6. 公司日常行政事务处理；</w:t>
      </w:r>
      <w:r w:rsidRPr="006A7818">
        <w:rPr>
          <w:rFonts w:ascii="宋体" w:eastAsia="宋体" w:hAnsi="宋体" w:cs="宋体"/>
          <w:kern w:val="0"/>
          <w:sz w:val="24"/>
          <w:szCs w:val="24"/>
        </w:rPr>
        <w:br/>
        <w:t>7. 完成上级交付的其他工作。</w:t>
      </w:r>
      <w:r w:rsidRPr="006A7818">
        <w:rPr>
          <w:rFonts w:ascii="宋体" w:eastAsia="宋体" w:hAnsi="宋体" w:cs="宋体"/>
          <w:kern w:val="0"/>
          <w:sz w:val="24"/>
          <w:szCs w:val="24"/>
        </w:rPr>
        <w:br/>
        <w:t>任职要求：</w:t>
      </w:r>
      <w:r w:rsidRPr="006A7818">
        <w:rPr>
          <w:rFonts w:ascii="宋体" w:eastAsia="宋体" w:hAnsi="宋体" w:cs="宋体"/>
          <w:kern w:val="0"/>
          <w:sz w:val="24"/>
          <w:szCs w:val="24"/>
        </w:rPr>
        <w:br/>
        <w:t>1. 行政或人力资源专业优先考虑；</w:t>
      </w:r>
      <w:r w:rsidRPr="006A7818">
        <w:rPr>
          <w:rFonts w:ascii="宋体" w:eastAsia="宋体" w:hAnsi="宋体" w:cs="宋体"/>
          <w:kern w:val="0"/>
          <w:sz w:val="24"/>
          <w:szCs w:val="24"/>
        </w:rPr>
        <w:br/>
        <w:t>2 性格稳重踏实，有良好的沟通能力，富有团队合作精神；</w:t>
      </w:r>
      <w:r w:rsidRPr="006A7818">
        <w:rPr>
          <w:rFonts w:ascii="宋体" w:eastAsia="宋体" w:hAnsi="宋体" w:cs="宋体"/>
          <w:kern w:val="0"/>
          <w:sz w:val="24"/>
          <w:szCs w:val="24"/>
        </w:rPr>
        <w:br/>
        <w:t>3. 熟练使用office办公软件及自动化设备，具备基本的计算机知识。</w:t>
      </w:r>
      <w:r w:rsidRPr="006A7818">
        <w:rPr>
          <w:rFonts w:ascii="宋体" w:eastAsia="宋体" w:hAnsi="宋体" w:cs="宋体"/>
          <w:kern w:val="0"/>
          <w:sz w:val="24"/>
          <w:szCs w:val="24"/>
        </w:rPr>
        <w:br/>
      </w:r>
      <w:r w:rsidRPr="006A7818">
        <w:rPr>
          <w:rFonts w:ascii="宋体" w:eastAsia="宋体" w:hAnsi="宋体" w:cs="宋体"/>
          <w:b/>
          <w:bCs/>
          <w:color w:val="0000FF"/>
          <w:kern w:val="0"/>
          <w:sz w:val="24"/>
          <w:szCs w:val="24"/>
        </w:rPr>
        <w:t>职位二：销管行政专员</w:t>
      </w:r>
      <w:r w:rsidRPr="006A7818">
        <w:rPr>
          <w:rFonts w:ascii="宋体" w:eastAsia="宋体" w:hAnsi="宋体" w:cs="宋体"/>
          <w:kern w:val="0"/>
          <w:sz w:val="24"/>
          <w:szCs w:val="24"/>
        </w:rPr>
        <w:br/>
        <w:t>岗位职责：</w:t>
      </w:r>
      <w:r w:rsidRPr="006A7818">
        <w:rPr>
          <w:rFonts w:ascii="宋体" w:eastAsia="宋体" w:hAnsi="宋体" w:cs="宋体"/>
          <w:kern w:val="0"/>
          <w:sz w:val="24"/>
          <w:szCs w:val="24"/>
        </w:rPr>
        <w:br/>
        <w:t>1. 销售合同管理、合同相关分析报表，文档管理等；</w:t>
      </w:r>
      <w:r w:rsidRPr="006A7818">
        <w:rPr>
          <w:rFonts w:ascii="宋体" w:eastAsia="宋体" w:hAnsi="宋体" w:cs="宋体"/>
          <w:kern w:val="0"/>
          <w:sz w:val="24"/>
          <w:szCs w:val="24"/>
        </w:rPr>
        <w:br/>
      </w:r>
      <w:r w:rsidRPr="006A7818">
        <w:rPr>
          <w:rFonts w:ascii="宋体" w:eastAsia="宋体" w:hAnsi="宋体" w:cs="宋体"/>
          <w:kern w:val="0"/>
          <w:sz w:val="24"/>
          <w:szCs w:val="24"/>
        </w:rPr>
        <w:lastRenderedPageBreak/>
        <w:t>2. 协助销售人员订货、取货、支票入账、开具发票等；</w:t>
      </w:r>
      <w:r w:rsidRPr="006A7818">
        <w:rPr>
          <w:rFonts w:ascii="宋体" w:eastAsia="宋体" w:hAnsi="宋体" w:cs="宋体"/>
          <w:kern w:val="0"/>
          <w:sz w:val="24"/>
          <w:szCs w:val="24"/>
        </w:rPr>
        <w:br/>
        <w:t>3. 招投标支持、文件资料盖章；</w:t>
      </w:r>
      <w:r w:rsidRPr="006A7818">
        <w:rPr>
          <w:rFonts w:ascii="宋体" w:eastAsia="宋体" w:hAnsi="宋体" w:cs="宋体"/>
          <w:kern w:val="0"/>
          <w:sz w:val="24"/>
          <w:szCs w:val="24"/>
        </w:rPr>
        <w:br/>
        <w:t>4. 与总部销管部门做好接口工作；</w:t>
      </w:r>
      <w:r w:rsidRPr="006A7818">
        <w:rPr>
          <w:rFonts w:ascii="宋体" w:eastAsia="宋体" w:hAnsi="宋体" w:cs="宋体"/>
          <w:kern w:val="0"/>
          <w:sz w:val="24"/>
          <w:szCs w:val="24"/>
        </w:rPr>
        <w:br/>
        <w:t>5. 公司日常行政事务；</w:t>
      </w:r>
      <w:r w:rsidRPr="006A7818">
        <w:rPr>
          <w:rFonts w:ascii="宋体" w:eastAsia="宋体" w:hAnsi="宋体" w:cs="宋体"/>
          <w:kern w:val="0"/>
          <w:sz w:val="24"/>
          <w:szCs w:val="24"/>
        </w:rPr>
        <w:br/>
        <w:t>6. 完成上级交付的其他工作。</w:t>
      </w:r>
      <w:r w:rsidRPr="006A7818">
        <w:rPr>
          <w:rFonts w:ascii="宋体" w:eastAsia="宋体" w:hAnsi="宋体" w:cs="宋体"/>
          <w:kern w:val="0"/>
          <w:sz w:val="24"/>
          <w:szCs w:val="24"/>
        </w:rPr>
        <w:br/>
        <w:t>任职要求：</w:t>
      </w:r>
      <w:r w:rsidRPr="006A7818">
        <w:rPr>
          <w:rFonts w:ascii="宋体" w:eastAsia="宋体" w:hAnsi="宋体" w:cs="宋体"/>
          <w:kern w:val="0"/>
          <w:sz w:val="24"/>
          <w:szCs w:val="24"/>
        </w:rPr>
        <w:br/>
        <w:t>1. 行政或人力资源专业优先考虑；</w:t>
      </w:r>
      <w:r w:rsidRPr="006A7818">
        <w:rPr>
          <w:rFonts w:ascii="宋体" w:eastAsia="宋体" w:hAnsi="宋体" w:cs="宋体"/>
          <w:kern w:val="0"/>
          <w:sz w:val="24"/>
          <w:szCs w:val="24"/>
        </w:rPr>
        <w:br/>
        <w:t>2. 性格稳重踏实，有良好的沟通能力，富有团队合作精神；</w:t>
      </w:r>
      <w:r w:rsidRPr="006A7818">
        <w:rPr>
          <w:rFonts w:ascii="宋体" w:eastAsia="宋体" w:hAnsi="宋体" w:cs="宋体"/>
          <w:kern w:val="0"/>
          <w:sz w:val="24"/>
          <w:szCs w:val="24"/>
        </w:rPr>
        <w:br/>
        <w:t>3. 熟练使用office办公软件及自动化设备，具备基本的计算机知识。</w:t>
      </w:r>
    </w:p>
    <w:p w:rsidR="006A7818" w:rsidRPr="006A7818" w:rsidRDefault="006A7818" w:rsidP="006A7818">
      <w:pPr>
        <w:widowControl/>
        <w:jc w:val="left"/>
        <w:rPr>
          <w:rFonts w:ascii="宋体" w:eastAsia="宋体" w:hAnsi="宋体" w:cs="宋体"/>
          <w:kern w:val="0"/>
          <w:sz w:val="24"/>
          <w:szCs w:val="24"/>
        </w:rPr>
      </w:pPr>
      <w:r w:rsidRPr="006A7818">
        <w:rPr>
          <w:rFonts w:ascii="宋体" w:eastAsia="宋体" w:hAnsi="宋体" w:cs="宋体"/>
          <w:b/>
          <w:bCs/>
          <w:color w:val="0000FF"/>
          <w:kern w:val="0"/>
          <w:sz w:val="24"/>
          <w:szCs w:val="24"/>
        </w:rPr>
        <w:t>职位三：实施工程师</w:t>
      </w:r>
    </w:p>
    <w:p w:rsidR="006A7818" w:rsidRPr="006A7818" w:rsidRDefault="006A7818" w:rsidP="006A7818">
      <w:pPr>
        <w:widowControl/>
        <w:jc w:val="left"/>
        <w:rPr>
          <w:rFonts w:ascii="宋体" w:eastAsia="宋体" w:hAnsi="宋体" w:cs="宋体"/>
          <w:kern w:val="0"/>
          <w:sz w:val="24"/>
          <w:szCs w:val="24"/>
        </w:rPr>
      </w:pPr>
      <w:r w:rsidRPr="006A7818">
        <w:rPr>
          <w:rFonts w:ascii="宋体" w:eastAsia="宋体" w:hAnsi="宋体" w:cs="宋体"/>
          <w:color w:val="000000"/>
          <w:kern w:val="0"/>
          <w:sz w:val="24"/>
          <w:szCs w:val="24"/>
        </w:rPr>
        <w:t>岗位职责：</w:t>
      </w:r>
      <w:r w:rsidRPr="006A7818">
        <w:rPr>
          <w:rFonts w:ascii="宋体" w:eastAsia="宋体" w:hAnsi="宋体" w:cs="宋体"/>
          <w:color w:val="000000"/>
          <w:kern w:val="0"/>
          <w:sz w:val="24"/>
          <w:szCs w:val="24"/>
        </w:rPr>
        <w:br/>
        <w:t>负责北京市区或远郊区相关客户的项目实施交付工作。</w:t>
      </w:r>
      <w:r w:rsidRPr="006A7818">
        <w:rPr>
          <w:rFonts w:ascii="宋体" w:eastAsia="宋体" w:hAnsi="宋体" w:cs="宋体"/>
          <w:color w:val="000000"/>
          <w:kern w:val="0"/>
          <w:sz w:val="24"/>
          <w:szCs w:val="24"/>
        </w:rPr>
        <w:br/>
        <w:t>任职要求：</w:t>
      </w:r>
      <w:r w:rsidRPr="006A7818">
        <w:rPr>
          <w:rFonts w:ascii="宋体" w:eastAsia="宋体" w:hAnsi="宋体" w:cs="宋体"/>
          <w:color w:val="000000"/>
          <w:kern w:val="0"/>
          <w:sz w:val="24"/>
          <w:szCs w:val="24"/>
        </w:rPr>
        <w:br/>
        <w:t>1、了解行政事业财务相关知识或财政行业的相关知识；</w:t>
      </w:r>
      <w:r w:rsidRPr="006A7818">
        <w:rPr>
          <w:rFonts w:ascii="宋体" w:eastAsia="宋体" w:hAnsi="宋体" w:cs="宋体"/>
          <w:color w:val="000000"/>
          <w:kern w:val="0"/>
          <w:sz w:val="24"/>
          <w:szCs w:val="24"/>
        </w:rPr>
        <w:br/>
        <w:t>2、有责任心、学习能力强，能承担较大工作压力；</w:t>
      </w:r>
      <w:r w:rsidRPr="006A7818">
        <w:rPr>
          <w:rFonts w:ascii="宋体" w:eastAsia="宋体" w:hAnsi="宋体" w:cs="宋体"/>
          <w:color w:val="000000"/>
          <w:kern w:val="0"/>
          <w:sz w:val="24"/>
          <w:szCs w:val="24"/>
        </w:rPr>
        <w:br/>
        <w:t>3、具备较强的多方沟通能力和团队合作精神；</w:t>
      </w:r>
      <w:r w:rsidRPr="006A7818">
        <w:rPr>
          <w:rFonts w:ascii="宋体" w:eastAsia="宋体" w:hAnsi="宋体" w:cs="宋体"/>
          <w:color w:val="000000"/>
          <w:kern w:val="0"/>
          <w:sz w:val="24"/>
          <w:szCs w:val="24"/>
        </w:rPr>
        <w:br/>
        <w:t>4、计算机类或财经类（财政学、经济学、财务管理、会计学等）相关专业，优先考虑；</w:t>
      </w:r>
      <w:r w:rsidRPr="006A7818">
        <w:rPr>
          <w:rFonts w:ascii="宋体" w:eastAsia="宋体" w:hAnsi="宋体" w:cs="宋体"/>
          <w:color w:val="000000"/>
          <w:kern w:val="0"/>
          <w:sz w:val="24"/>
          <w:szCs w:val="24"/>
        </w:rPr>
        <w:br/>
        <w:t>5、有会计证者，优先考虑；</w:t>
      </w:r>
      <w:r w:rsidRPr="006A7818">
        <w:rPr>
          <w:rFonts w:ascii="宋体" w:eastAsia="宋体" w:hAnsi="宋体" w:cs="宋体"/>
          <w:color w:val="000000"/>
          <w:kern w:val="0"/>
          <w:sz w:val="24"/>
          <w:szCs w:val="24"/>
        </w:rPr>
        <w:br/>
        <w:t>6、了解oracle、SQLServer数据库，能够编写SQL语句，优先考虑；</w:t>
      </w:r>
      <w:r w:rsidRPr="006A7818">
        <w:rPr>
          <w:rFonts w:ascii="宋体" w:eastAsia="宋体" w:hAnsi="宋体" w:cs="宋体"/>
          <w:color w:val="000000"/>
          <w:kern w:val="0"/>
          <w:sz w:val="24"/>
          <w:szCs w:val="24"/>
        </w:rPr>
        <w:br/>
        <w:t>7、了解用友政务财政管理软件，优先考虑。</w:t>
      </w:r>
    </w:p>
    <w:p w:rsidR="006A7818" w:rsidRPr="006A7818" w:rsidRDefault="006A7818" w:rsidP="006A7818">
      <w:pPr>
        <w:widowControl/>
        <w:jc w:val="left"/>
        <w:rPr>
          <w:rFonts w:ascii="宋体" w:eastAsia="宋体" w:hAnsi="宋体" w:cs="宋体"/>
          <w:kern w:val="0"/>
          <w:sz w:val="24"/>
          <w:szCs w:val="24"/>
        </w:rPr>
      </w:pPr>
      <w:r w:rsidRPr="006A7818">
        <w:rPr>
          <w:rFonts w:ascii="宋体" w:eastAsia="宋体" w:hAnsi="宋体" w:cs="宋体"/>
          <w:b/>
          <w:bCs/>
          <w:color w:val="0000FF"/>
          <w:kern w:val="0"/>
          <w:sz w:val="24"/>
          <w:szCs w:val="24"/>
        </w:rPr>
        <w:t>职位四：运维工程师</w:t>
      </w:r>
    </w:p>
    <w:p w:rsidR="006A7818" w:rsidRPr="006A7818" w:rsidRDefault="006A7818" w:rsidP="006A7818">
      <w:pPr>
        <w:widowControl/>
        <w:jc w:val="left"/>
        <w:rPr>
          <w:rFonts w:ascii="宋体" w:eastAsia="宋体" w:hAnsi="宋体" w:cs="宋体"/>
          <w:kern w:val="0"/>
          <w:sz w:val="24"/>
          <w:szCs w:val="24"/>
        </w:rPr>
      </w:pPr>
      <w:r w:rsidRPr="006A7818">
        <w:rPr>
          <w:rFonts w:ascii="宋体" w:eastAsia="宋体" w:hAnsi="宋体" w:cs="宋体"/>
          <w:color w:val="000000"/>
          <w:kern w:val="0"/>
          <w:sz w:val="24"/>
          <w:szCs w:val="24"/>
        </w:rPr>
        <w:t>岗位职责：</w:t>
      </w:r>
      <w:r w:rsidRPr="006A7818">
        <w:rPr>
          <w:rFonts w:ascii="宋体" w:eastAsia="宋体" w:hAnsi="宋体" w:cs="宋体"/>
          <w:color w:val="000000"/>
          <w:kern w:val="0"/>
          <w:sz w:val="24"/>
          <w:szCs w:val="24"/>
        </w:rPr>
        <w:br/>
        <w:t>负责北京市区或远郊区相关客户的项目运维和客户服务管理工作。 </w:t>
      </w:r>
      <w:r w:rsidRPr="006A7818">
        <w:rPr>
          <w:rFonts w:ascii="宋体" w:eastAsia="宋体" w:hAnsi="宋体" w:cs="宋体"/>
          <w:color w:val="000000"/>
          <w:kern w:val="0"/>
          <w:sz w:val="24"/>
          <w:szCs w:val="24"/>
        </w:rPr>
        <w:br/>
        <w:t>任职要求：</w:t>
      </w:r>
      <w:r w:rsidRPr="006A7818">
        <w:rPr>
          <w:rFonts w:ascii="宋体" w:eastAsia="宋体" w:hAnsi="宋体" w:cs="宋体"/>
          <w:color w:val="000000"/>
          <w:kern w:val="0"/>
          <w:sz w:val="24"/>
          <w:szCs w:val="24"/>
        </w:rPr>
        <w:br/>
        <w:t>1、了解行政事业财务相关知识或财政行业的相关知识；</w:t>
      </w:r>
      <w:r w:rsidRPr="006A7818">
        <w:rPr>
          <w:rFonts w:ascii="宋体" w:eastAsia="宋体" w:hAnsi="宋体" w:cs="宋体"/>
          <w:color w:val="000000"/>
          <w:kern w:val="0"/>
          <w:sz w:val="24"/>
          <w:szCs w:val="24"/>
        </w:rPr>
        <w:br/>
        <w:t>2、有责任心、学习能力强，能承担较大工作压力；</w:t>
      </w:r>
      <w:r w:rsidRPr="006A7818">
        <w:rPr>
          <w:rFonts w:ascii="宋体" w:eastAsia="宋体" w:hAnsi="宋体" w:cs="宋体"/>
          <w:color w:val="000000"/>
          <w:kern w:val="0"/>
          <w:sz w:val="24"/>
          <w:szCs w:val="24"/>
        </w:rPr>
        <w:br/>
        <w:t>3、具备较强的多方沟通能力和团队合作精神；</w:t>
      </w:r>
      <w:r w:rsidRPr="006A7818">
        <w:rPr>
          <w:rFonts w:ascii="宋体" w:eastAsia="宋体" w:hAnsi="宋体" w:cs="宋体"/>
          <w:color w:val="000000"/>
          <w:kern w:val="0"/>
          <w:sz w:val="24"/>
          <w:szCs w:val="24"/>
        </w:rPr>
        <w:br/>
        <w:t>4、计算机类或财经类（财政学、经济学、财务管理、会计学等）相关专业，优先考虑；</w:t>
      </w:r>
      <w:r w:rsidRPr="006A7818">
        <w:rPr>
          <w:rFonts w:ascii="宋体" w:eastAsia="宋体" w:hAnsi="宋体" w:cs="宋体"/>
          <w:color w:val="000000"/>
          <w:kern w:val="0"/>
          <w:sz w:val="24"/>
          <w:szCs w:val="24"/>
        </w:rPr>
        <w:br/>
        <w:t>5、有会计证者，优先考虑；</w:t>
      </w:r>
      <w:r w:rsidRPr="006A7818">
        <w:rPr>
          <w:rFonts w:ascii="宋体" w:eastAsia="宋体" w:hAnsi="宋体" w:cs="宋体"/>
          <w:color w:val="000000"/>
          <w:kern w:val="0"/>
          <w:sz w:val="24"/>
          <w:szCs w:val="24"/>
        </w:rPr>
        <w:br/>
        <w:t>6、了解oracle、SQLServer数据库，能够编写SQL语句，优先考虑；</w:t>
      </w:r>
      <w:r w:rsidRPr="006A7818">
        <w:rPr>
          <w:rFonts w:ascii="宋体" w:eastAsia="宋体" w:hAnsi="宋体" w:cs="宋体"/>
          <w:color w:val="000000"/>
          <w:kern w:val="0"/>
          <w:sz w:val="24"/>
          <w:szCs w:val="24"/>
        </w:rPr>
        <w:br/>
        <w:t>7、了解用友政务财政管理软件，优先考虑。</w:t>
      </w:r>
    </w:p>
    <w:p w:rsidR="006A7818" w:rsidRPr="006A7818" w:rsidRDefault="006A7818" w:rsidP="006A7818">
      <w:pPr>
        <w:widowControl/>
        <w:jc w:val="left"/>
        <w:rPr>
          <w:rFonts w:ascii="宋体" w:eastAsia="宋体" w:hAnsi="宋体" w:cs="宋体"/>
          <w:kern w:val="0"/>
          <w:sz w:val="24"/>
          <w:szCs w:val="24"/>
        </w:rPr>
      </w:pPr>
    </w:p>
    <w:p w:rsidR="006A7818" w:rsidRPr="006A7818" w:rsidRDefault="006A7818" w:rsidP="006A7818">
      <w:pPr>
        <w:widowControl/>
        <w:jc w:val="left"/>
        <w:rPr>
          <w:rFonts w:ascii="宋体" w:eastAsia="宋体" w:hAnsi="宋体" w:cs="宋体"/>
          <w:kern w:val="0"/>
          <w:sz w:val="24"/>
          <w:szCs w:val="24"/>
        </w:rPr>
      </w:pPr>
      <w:r w:rsidRPr="006A7818">
        <w:rPr>
          <w:rFonts w:ascii="宋体" w:eastAsia="宋体" w:hAnsi="宋体" w:cs="宋体"/>
          <w:kern w:val="0"/>
          <w:sz w:val="24"/>
          <w:szCs w:val="24"/>
        </w:rPr>
        <w:pict>
          <v:rect id="_x0000_i1025" style="width:126pt;height:.6pt" o:hrpct="0" o:hrstd="t" o:hrnoshade="t" o:hr="t" fillcolor="#b5c4df" stroked="f"/>
        </w:pict>
      </w:r>
    </w:p>
    <w:tbl>
      <w:tblPr>
        <w:tblW w:w="7500" w:type="dxa"/>
        <w:tblCellSpacing w:w="0" w:type="dxa"/>
        <w:tblCellMar>
          <w:left w:w="0" w:type="dxa"/>
          <w:right w:w="0" w:type="dxa"/>
        </w:tblCellMar>
        <w:tblLook w:val="04A0"/>
      </w:tblPr>
      <w:tblGrid>
        <w:gridCol w:w="7500"/>
      </w:tblGrid>
      <w:tr w:rsidR="006A7818" w:rsidRPr="006A7818" w:rsidTr="006A7818">
        <w:trPr>
          <w:tblCellSpacing w:w="0" w:type="dxa"/>
        </w:trPr>
        <w:tc>
          <w:tcPr>
            <w:tcW w:w="0" w:type="auto"/>
            <w:vAlign w:val="center"/>
            <w:hideMark/>
          </w:tcPr>
          <w:p w:rsidR="006A7818" w:rsidRPr="006A7818" w:rsidRDefault="006A7818" w:rsidP="006A7818">
            <w:pPr>
              <w:widowControl/>
              <w:jc w:val="left"/>
              <w:rPr>
                <w:rFonts w:ascii="宋体" w:eastAsia="宋体" w:hAnsi="宋体" w:cs="宋体"/>
                <w:kern w:val="0"/>
                <w:sz w:val="24"/>
                <w:szCs w:val="24"/>
              </w:rPr>
            </w:pPr>
            <w:r w:rsidRPr="006A7818">
              <w:rPr>
                <w:rFonts w:ascii="微软雅黑" w:eastAsia="微软雅黑" w:hAnsi="微软雅黑" w:cs="宋体" w:hint="eastAsia"/>
                <w:b/>
                <w:bCs/>
                <w:color w:val="262626"/>
                <w:kern w:val="0"/>
                <w:sz w:val="23"/>
                <w:szCs w:val="23"/>
              </w:rPr>
              <w:t>严秀娟</w:t>
            </w:r>
          </w:p>
        </w:tc>
      </w:tr>
      <w:tr w:rsidR="006A7818" w:rsidRPr="006A7818" w:rsidTr="006A7818">
        <w:trPr>
          <w:tblCellSpacing w:w="0" w:type="dxa"/>
        </w:trPr>
        <w:tc>
          <w:tcPr>
            <w:tcW w:w="0" w:type="auto"/>
            <w:vAlign w:val="center"/>
            <w:hideMark/>
          </w:tcPr>
          <w:p w:rsidR="006A7818" w:rsidRPr="006A7818" w:rsidRDefault="006A7818" w:rsidP="006A7818">
            <w:pPr>
              <w:widowControl/>
              <w:jc w:val="left"/>
              <w:rPr>
                <w:rFonts w:ascii="宋体" w:eastAsia="宋体" w:hAnsi="宋体" w:cs="宋体"/>
                <w:kern w:val="0"/>
                <w:sz w:val="24"/>
                <w:szCs w:val="24"/>
              </w:rPr>
            </w:pPr>
            <w:r w:rsidRPr="006A7818">
              <w:rPr>
                <w:rFonts w:ascii="微软雅黑" w:eastAsia="微软雅黑" w:hAnsi="微软雅黑" w:cs="宋体" w:hint="eastAsia"/>
                <w:color w:val="666666"/>
                <w:kern w:val="0"/>
                <w:sz w:val="20"/>
                <w:szCs w:val="20"/>
              </w:rPr>
              <w:t>用友政务北京分公司-总经办</w:t>
            </w:r>
          </w:p>
        </w:tc>
      </w:tr>
      <w:tr w:rsidR="006A7818" w:rsidRPr="006A7818" w:rsidTr="006A7818">
        <w:trPr>
          <w:tblCellSpacing w:w="0" w:type="dxa"/>
        </w:trPr>
        <w:tc>
          <w:tcPr>
            <w:tcW w:w="0" w:type="auto"/>
            <w:vAlign w:val="center"/>
            <w:hideMark/>
          </w:tcPr>
          <w:p w:rsidR="006A7818" w:rsidRPr="006A7818" w:rsidRDefault="006A7818" w:rsidP="006A7818">
            <w:pPr>
              <w:widowControl/>
              <w:jc w:val="left"/>
              <w:rPr>
                <w:rFonts w:ascii="宋体" w:eastAsia="宋体" w:hAnsi="宋体" w:cs="宋体"/>
                <w:kern w:val="0"/>
                <w:sz w:val="24"/>
                <w:szCs w:val="24"/>
              </w:rPr>
            </w:pPr>
            <w:r w:rsidRPr="006A7818">
              <w:rPr>
                <w:rFonts w:ascii="宋体" w:eastAsia="宋体" w:hAns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pt;height:24pt"/>
              </w:pict>
            </w:r>
          </w:p>
        </w:tc>
      </w:tr>
      <w:tr w:rsidR="006A7818" w:rsidRPr="006A7818" w:rsidTr="006A7818">
        <w:trPr>
          <w:tblCellSpacing w:w="0" w:type="dxa"/>
        </w:trPr>
        <w:tc>
          <w:tcPr>
            <w:tcW w:w="0" w:type="auto"/>
            <w:tcMar>
              <w:top w:w="75" w:type="dxa"/>
              <w:left w:w="0" w:type="dxa"/>
              <w:bottom w:w="75" w:type="dxa"/>
              <w:right w:w="0" w:type="dxa"/>
            </w:tcMar>
            <w:vAlign w:val="center"/>
            <w:hideMark/>
          </w:tcPr>
          <w:p w:rsidR="006A7818" w:rsidRPr="006A7818" w:rsidRDefault="006A7818" w:rsidP="006A7818">
            <w:pPr>
              <w:widowControl/>
              <w:spacing w:line="330" w:lineRule="atLeast"/>
              <w:jc w:val="left"/>
              <w:rPr>
                <w:rFonts w:ascii="宋体" w:eastAsia="宋体" w:hAnsi="宋体" w:cs="宋体"/>
                <w:kern w:val="0"/>
                <w:sz w:val="24"/>
                <w:szCs w:val="24"/>
              </w:rPr>
            </w:pPr>
            <w:r w:rsidRPr="006A7818">
              <w:rPr>
                <w:rFonts w:ascii="微软雅黑" w:eastAsia="微软雅黑" w:hAnsi="微软雅黑" w:cs="宋体" w:hint="eastAsia"/>
                <w:b/>
                <w:bCs/>
                <w:color w:val="262626"/>
                <w:kern w:val="0"/>
                <w:sz w:val="20"/>
                <w:szCs w:val="20"/>
              </w:rPr>
              <w:t>北京用友政务软件有限公司</w:t>
            </w:r>
          </w:p>
          <w:p w:rsidR="006A7818" w:rsidRPr="006A7818" w:rsidRDefault="006A7818" w:rsidP="006A7818">
            <w:pPr>
              <w:widowControl/>
              <w:spacing w:line="330" w:lineRule="atLeast"/>
              <w:jc w:val="left"/>
              <w:rPr>
                <w:rFonts w:ascii="宋体" w:eastAsia="宋体" w:hAnsi="宋体" w:cs="宋体"/>
                <w:kern w:val="0"/>
                <w:sz w:val="24"/>
                <w:szCs w:val="24"/>
              </w:rPr>
            </w:pPr>
            <w:r w:rsidRPr="006A7818">
              <w:rPr>
                <w:rFonts w:ascii="微软雅黑" w:eastAsia="微软雅黑" w:hAnsi="微软雅黑" w:cs="Times New Roman" w:hint="eastAsia"/>
                <w:b/>
                <w:bCs/>
                <w:color w:val="262626"/>
                <w:kern w:val="0"/>
                <w:sz w:val="20"/>
                <w:szCs w:val="20"/>
              </w:rPr>
              <w:lastRenderedPageBreak/>
              <w:t>Beijing yonyou government affairs software Co., Ltd.</w:t>
            </w:r>
          </w:p>
        </w:tc>
      </w:tr>
      <w:tr w:rsidR="006A7818" w:rsidRPr="006A7818" w:rsidTr="006A7818">
        <w:trPr>
          <w:tblCellSpacing w:w="0" w:type="dxa"/>
        </w:trPr>
        <w:tc>
          <w:tcPr>
            <w:tcW w:w="0" w:type="auto"/>
            <w:vAlign w:val="center"/>
            <w:hideMark/>
          </w:tcPr>
          <w:p w:rsidR="006A7818" w:rsidRPr="006A7818" w:rsidRDefault="006A7818" w:rsidP="006A7818">
            <w:pPr>
              <w:widowControl/>
              <w:spacing w:line="300" w:lineRule="atLeast"/>
              <w:jc w:val="left"/>
              <w:rPr>
                <w:rFonts w:ascii="宋体" w:eastAsia="宋体" w:hAnsi="宋体" w:cs="宋体"/>
                <w:kern w:val="0"/>
                <w:sz w:val="24"/>
                <w:szCs w:val="24"/>
              </w:rPr>
            </w:pPr>
            <w:r w:rsidRPr="006A7818">
              <w:rPr>
                <w:rFonts w:ascii="微软雅黑" w:eastAsia="微软雅黑" w:hAnsi="微软雅黑" w:cs="宋体" w:hint="eastAsia"/>
                <w:color w:val="666666"/>
                <w:kern w:val="0"/>
                <w:sz w:val="18"/>
                <w:szCs w:val="18"/>
              </w:rPr>
              <w:lastRenderedPageBreak/>
              <w:t>电话 (Tel)：010-88820666转5001</w:t>
            </w:r>
          </w:p>
        </w:tc>
      </w:tr>
      <w:tr w:rsidR="006A7818" w:rsidRPr="006A7818" w:rsidTr="006A7818">
        <w:trPr>
          <w:tblCellSpacing w:w="0" w:type="dxa"/>
        </w:trPr>
        <w:tc>
          <w:tcPr>
            <w:tcW w:w="0" w:type="auto"/>
            <w:vAlign w:val="center"/>
            <w:hideMark/>
          </w:tcPr>
          <w:p w:rsidR="006A7818" w:rsidRPr="006A7818" w:rsidRDefault="006A7818" w:rsidP="006A7818">
            <w:pPr>
              <w:widowControl/>
              <w:spacing w:line="300" w:lineRule="atLeast"/>
              <w:jc w:val="left"/>
              <w:rPr>
                <w:rFonts w:ascii="宋体" w:eastAsia="宋体" w:hAnsi="宋体" w:cs="宋体"/>
                <w:kern w:val="0"/>
                <w:sz w:val="24"/>
                <w:szCs w:val="24"/>
              </w:rPr>
            </w:pPr>
            <w:r w:rsidRPr="006A7818">
              <w:rPr>
                <w:rFonts w:ascii="微软雅黑" w:eastAsia="微软雅黑" w:hAnsi="微软雅黑" w:cs="宋体" w:hint="eastAsia"/>
                <w:color w:val="666666"/>
                <w:kern w:val="0"/>
                <w:sz w:val="18"/>
                <w:szCs w:val="18"/>
              </w:rPr>
              <w:t>手机 (Mob)：173-0102-1525</w:t>
            </w:r>
          </w:p>
        </w:tc>
      </w:tr>
      <w:tr w:rsidR="006A7818" w:rsidRPr="006A7818" w:rsidTr="006A7818">
        <w:trPr>
          <w:tblCellSpacing w:w="0" w:type="dxa"/>
        </w:trPr>
        <w:tc>
          <w:tcPr>
            <w:tcW w:w="0" w:type="auto"/>
            <w:vAlign w:val="center"/>
            <w:hideMark/>
          </w:tcPr>
          <w:p w:rsidR="006A7818" w:rsidRPr="006A7818" w:rsidRDefault="006A7818" w:rsidP="006A7818">
            <w:pPr>
              <w:widowControl/>
              <w:spacing w:line="300" w:lineRule="atLeast"/>
              <w:jc w:val="left"/>
              <w:rPr>
                <w:rFonts w:ascii="宋体" w:eastAsia="宋体" w:hAnsi="宋体" w:cs="宋体"/>
                <w:kern w:val="0"/>
                <w:sz w:val="24"/>
                <w:szCs w:val="24"/>
              </w:rPr>
            </w:pPr>
            <w:r w:rsidRPr="006A7818">
              <w:rPr>
                <w:rFonts w:ascii="微软雅黑" w:eastAsia="微软雅黑" w:hAnsi="微软雅黑" w:cs="宋体" w:hint="eastAsia"/>
                <w:color w:val="666666"/>
                <w:kern w:val="0"/>
                <w:sz w:val="18"/>
                <w:szCs w:val="18"/>
              </w:rPr>
              <w:t>地址：北京市海淀区西三环北路89号中国外文大厦B座1101室 (邮编：100089)</w:t>
            </w:r>
          </w:p>
        </w:tc>
      </w:tr>
      <w:tr w:rsidR="006A7818" w:rsidRPr="006A7818" w:rsidTr="006A7818">
        <w:trPr>
          <w:tblCellSpacing w:w="0" w:type="dxa"/>
        </w:trPr>
        <w:tc>
          <w:tcPr>
            <w:tcW w:w="0" w:type="auto"/>
            <w:vAlign w:val="center"/>
            <w:hideMark/>
          </w:tcPr>
          <w:p w:rsidR="006A7818" w:rsidRPr="006A7818" w:rsidRDefault="006A7818" w:rsidP="006A7818">
            <w:pPr>
              <w:widowControl/>
              <w:spacing w:line="300" w:lineRule="atLeast"/>
              <w:jc w:val="left"/>
              <w:rPr>
                <w:rFonts w:ascii="宋体" w:eastAsia="宋体" w:hAnsi="宋体" w:cs="宋体"/>
                <w:kern w:val="0"/>
                <w:sz w:val="24"/>
                <w:szCs w:val="24"/>
              </w:rPr>
            </w:pPr>
            <w:r w:rsidRPr="006A7818">
              <w:rPr>
                <w:rFonts w:ascii="微软雅黑" w:eastAsia="微软雅黑" w:hAnsi="微软雅黑" w:cs="宋体" w:hint="eastAsia"/>
                <w:color w:val="666666"/>
                <w:kern w:val="0"/>
                <w:sz w:val="17"/>
                <w:szCs w:val="17"/>
              </w:rPr>
              <w:t>Add: Beijing city Haidian District West Sanhuan Road No.89 Chinese and foreign building  block Broom 1101</w:t>
            </w:r>
          </w:p>
        </w:tc>
      </w:tr>
      <w:tr w:rsidR="006A7818" w:rsidRPr="006A7818" w:rsidTr="006A7818">
        <w:trPr>
          <w:tblCellSpacing w:w="0" w:type="dxa"/>
        </w:trPr>
        <w:tc>
          <w:tcPr>
            <w:tcW w:w="0" w:type="auto"/>
            <w:tcBorders>
              <w:top w:val="nil"/>
              <w:left w:val="nil"/>
              <w:bottom w:val="single" w:sz="18" w:space="0" w:color="E50112"/>
              <w:right w:val="nil"/>
            </w:tcBorders>
            <w:tcMar>
              <w:top w:w="0" w:type="dxa"/>
              <w:left w:w="0" w:type="dxa"/>
              <w:bottom w:w="150" w:type="dxa"/>
              <w:right w:w="0" w:type="dxa"/>
            </w:tcMar>
            <w:vAlign w:val="center"/>
            <w:hideMark/>
          </w:tcPr>
          <w:p w:rsidR="006A7818" w:rsidRPr="006A7818" w:rsidRDefault="006A7818" w:rsidP="006A7818">
            <w:pPr>
              <w:widowControl/>
              <w:jc w:val="left"/>
              <w:rPr>
                <w:rFonts w:ascii="宋体" w:eastAsia="宋体" w:hAnsi="宋体" w:cs="宋体"/>
                <w:kern w:val="0"/>
                <w:sz w:val="24"/>
                <w:szCs w:val="24"/>
              </w:rPr>
            </w:pPr>
            <w:r w:rsidRPr="006A7818">
              <w:rPr>
                <w:rFonts w:ascii="微软雅黑" w:eastAsia="微软雅黑" w:hAnsi="微软雅黑" w:cs="宋体" w:hint="eastAsia"/>
                <w:color w:val="666666"/>
                <w:kern w:val="0"/>
                <w:sz w:val="18"/>
                <w:szCs w:val="18"/>
              </w:rPr>
              <w:t xml:space="preserve">网址 (Web): </w:t>
            </w:r>
            <w:hyperlink r:id="rId6" w:history="1">
              <w:r w:rsidRPr="006A7818">
                <w:rPr>
                  <w:rFonts w:ascii="微软雅黑" w:eastAsia="微软雅黑" w:hAnsi="微软雅黑" w:cs="宋体" w:hint="eastAsia"/>
                  <w:color w:val="0000FF"/>
                  <w:kern w:val="0"/>
                  <w:sz w:val="18"/>
                  <w:u w:val="single"/>
                </w:rPr>
                <w:t>www.yonyougov.com</w:t>
              </w:r>
            </w:hyperlink>
          </w:p>
        </w:tc>
      </w:tr>
    </w:tbl>
    <w:p w:rsidR="005F0CA3" w:rsidRDefault="005F0CA3"/>
    <w:sectPr w:rsidR="005F0C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CA3" w:rsidRDefault="005F0CA3" w:rsidP="006A7818">
      <w:r>
        <w:separator/>
      </w:r>
    </w:p>
  </w:endnote>
  <w:endnote w:type="continuationSeparator" w:id="1">
    <w:p w:rsidR="005F0CA3" w:rsidRDefault="005F0CA3" w:rsidP="006A78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CA3" w:rsidRDefault="005F0CA3" w:rsidP="006A7818">
      <w:r>
        <w:separator/>
      </w:r>
    </w:p>
  </w:footnote>
  <w:footnote w:type="continuationSeparator" w:id="1">
    <w:p w:rsidR="005F0CA3" w:rsidRDefault="005F0CA3" w:rsidP="006A78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7818"/>
    <w:rsid w:val="005F0CA3"/>
    <w:rsid w:val="006A78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78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7818"/>
    <w:rPr>
      <w:sz w:val="18"/>
      <w:szCs w:val="18"/>
    </w:rPr>
  </w:style>
  <w:style w:type="paragraph" w:styleId="a4">
    <w:name w:val="footer"/>
    <w:basedOn w:val="a"/>
    <w:link w:val="Char0"/>
    <w:uiPriority w:val="99"/>
    <w:semiHidden/>
    <w:unhideWhenUsed/>
    <w:rsid w:val="006A781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7818"/>
    <w:rPr>
      <w:sz w:val="18"/>
      <w:szCs w:val="18"/>
    </w:rPr>
  </w:style>
  <w:style w:type="character" w:styleId="a5">
    <w:name w:val="Hyperlink"/>
    <w:basedOn w:val="a0"/>
    <w:uiPriority w:val="99"/>
    <w:semiHidden/>
    <w:unhideWhenUsed/>
    <w:rsid w:val="006A7818"/>
    <w:rPr>
      <w:color w:val="0000FF"/>
      <w:u w:val="single"/>
    </w:rPr>
  </w:style>
</w:styles>
</file>

<file path=word/webSettings.xml><?xml version="1.0" encoding="utf-8"?>
<w:webSettings xmlns:r="http://schemas.openxmlformats.org/officeDocument/2006/relationships" xmlns:w="http://schemas.openxmlformats.org/wordprocessingml/2006/main">
  <w:divs>
    <w:div w:id="1656370052">
      <w:bodyDiv w:val="1"/>
      <w:marLeft w:val="0"/>
      <w:marRight w:val="0"/>
      <w:marTop w:val="0"/>
      <w:marBottom w:val="0"/>
      <w:divBdr>
        <w:top w:val="none" w:sz="0" w:space="0" w:color="auto"/>
        <w:left w:val="none" w:sz="0" w:space="0" w:color="auto"/>
        <w:bottom w:val="none" w:sz="0" w:space="0" w:color="auto"/>
        <w:right w:val="none" w:sz="0" w:space="0" w:color="auto"/>
      </w:divBdr>
      <w:divsChild>
        <w:div w:id="980117274">
          <w:marLeft w:val="0"/>
          <w:marRight w:val="0"/>
          <w:marTop w:val="0"/>
          <w:marBottom w:val="0"/>
          <w:divBdr>
            <w:top w:val="none" w:sz="0" w:space="0" w:color="auto"/>
            <w:left w:val="none" w:sz="0" w:space="0" w:color="auto"/>
            <w:bottom w:val="none" w:sz="0" w:space="0" w:color="auto"/>
            <w:right w:val="none" w:sz="0" w:space="0" w:color="auto"/>
          </w:divBdr>
        </w:div>
        <w:div w:id="2094859675">
          <w:marLeft w:val="0"/>
          <w:marRight w:val="0"/>
          <w:marTop w:val="0"/>
          <w:marBottom w:val="0"/>
          <w:divBdr>
            <w:top w:val="none" w:sz="0" w:space="0" w:color="auto"/>
            <w:left w:val="none" w:sz="0" w:space="0" w:color="auto"/>
            <w:bottom w:val="none" w:sz="0" w:space="0" w:color="auto"/>
            <w:right w:val="none" w:sz="0" w:space="0" w:color="auto"/>
          </w:divBdr>
        </w:div>
        <w:div w:id="126313455">
          <w:marLeft w:val="0"/>
          <w:marRight w:val="0"/>
          <w:marTop w:val="0"/>
          <w:marBottom w:val="0"/>
          <w:divBdr>
            <w:top w:val="none" w:sz="0" w:space="0" w:color="auto"/>
            <w:left w:val="none" w:sz="0" w:space="0" w:color="auto"/>
            <w:bottom w:val="none" w:sz="0" w:space="0" w:color="auto"/>
            <w:right w:val="none" w:sz="0" w:space="0" w:color="auto"/>
          </w:divBdr>
        </w:div>
        <w:div w:id="4401635">
          <w:marLeft w:val="0"/>
          <w:marRight w:val="0"/>
          <w:marTop w:val="0"/>
          <w:marBottom w:val="0"/>
          <w:divBdr>
            <w:top w:val="none" w:sz="0" w:space="0" w:color="auto"/>
            <w:left w:val="none" w:sz="0" w:space="0" w:color="auto"/>
            <w:bottom w:val="none" w:sz="0" w:space="0" w:color="auto"/>
            <w:right w:val="none" w:sz="0" w:space="0" w:color="auto"/>
          </w:divBdr>
        </w:div>
        <w:div w:id="1900048034">
          <w:marLeft w:val="0"/>
          <w:marRight w:val="0"/>
          <w:marTop w:val="0"/>
          <w:marBottom w:val="0"/>
          <w:divBdr>
            <w:top w:val="none" w:sz="0" w:space="0" w:color="auto"/>
            <w:left w:val="none" w:sz="0" w:space="0" w:color="auto"/>
            <w:bottom w:val="none" w:sz="0" w:space="0" w:color="auto"/>
            <w:right w:val="none" w:sz="0" w:space="0" w:color="auto"/>
          </w:divBdr>
        </w:div>
        <w:div w:id="1891963685">
          <w:marLeft w:val="0"/>
          <w:marRight w:val="0"/>
          <w:marTop w:val="0"/>
          <w:marBottom w:val="0"/>
          <w:divBdr>
            <w:top w:val="none" w:sz="0" w:space="0" w:color="auto"/>
            <w:left w:val="none" w:sz="0" w:space="0" w:color="auto"/>
            <w:bottom w:val="none" w:sz="0" w:space="0" w:color="auto"/>
            <w:right w:val="none" w:sz="0" w:space="0" w:color="auto"/>
          </w:divBdr>
        </w:div>
        <w:div w:id="183790700">
          <w:marLeft w:val="0"/>
          <w:marRight w:val="0"/>
          <w:marTop w:val="0"/>
          <w:marBottom w:val="0"/>
          <w:divBdr>
            <w:top w:val="none" w:sz="0" w:space="0" w:color="auto"/>
            <w:left w:val="none" w:sz="0" w:space="0" w:color="auto"/>
            <w:bottom w:val="none" w:sz="0" w:space="0" w:color="auto"/>
            <w:right w:val="none" w:sz="0" w:space="0" w:color="auto"/>
          </w:divBdr>
        </w:div>
        <w:div w:id="187333844">
          <w:marLeft w:val="0"/>
          <w:marRight w:val="0"/>
          <w:marTop w:val="0"/>
          <w:marBottom w:val="0"/>
          <w:divBdr>
            <w:top w:val="none" w:sz="0" w:space="0" w:color="auto"/>
            <w:left w:val="none" w:sz="0" w:space="0" w:color="auto"/>
            <w:bottom w:val="none" w:sz="0" w:space="0" w:color="auto"/>
            <w:right w:val="none" w:sz="0" w:space="0" w:color="auto"/>
          </w:divBdr>
        </w:div>
        <w:div w:id="11035558">
          <w:marLeft w:val="0"/>
          <w:marRight w:val="0"/>
          <w:marTop w:val="0"/>
          <w:marBottom w:val="0"/>
          <w:divBdr>
            <w:top w:val="none" w:sz="0" w:space="0" w:color="auto"/>
            <w:left w:val="none" w:sz="0" w:space="0" w:color="auto"/>
            <w:bottom w:val="none" w:sz="0" w:space="0" w:color="auto"/>
            <w:right w:val="none" w:sz="0" w:space="0" w:color="auto"/>
          </w:divBdr>
        </w:div>
        <w:div w:id="109783857">
          <w:marLeft w:val="0"/>
          <w:marRight w:val="0"/>
          <w:marTop w:val="0"/>
          <w:marBottom w:val="0"/>
          <w:divBdr>
            <w:top w:val="none" w:sz="0" w:space="0" w:color="auto"/>
            <w:left w:val="none" w:sz="0" w:space="0" w:color="auto"/>
            <w:bottom w:val="none" w:sz="0" w:space="0" w:color="auto"/>
            <w:right w:val="none" w:sz="0" w:space="0" w:color="auto"/>
          </w:divBdr>
        </w:div>
        <w:div w:id="122507041">
          <w:marLeft w:val="0"/>
          <w:marRight w:val="0"/>
          <w:marTop w:val="0"/>
          <w:marBottom w:val="0"/>
          <w:divBdr>
            <w:top w:val="none" w:sz="0" w:space="0" w:color="auto"/>
            <w:left w:val="none" w:sz="0" w:space="0" w:color="auto"/>
            <w:bottom w:val="none" w:sz="0" w:space="0" w:color="auto"/>
            <w:right w:val="none" w:sz="0" w:space="0" w:color="auto"/>
          </w:divBdr>
        </w:div>
        <w:div w:id="2123719616">
          <w:marLeft w:val="0"/>
          <w:marRight w:val="0"/>
          <w:marTop w:val="0"/>
          <w:marBottom w:val="0"/>
          <w:divBdr>
            <w:top w:val="none" w:sz="0" w:space="0" w:color="auto"/>
            <w:left w:val="none" w:sz="0" w:space="0" w:color="auto"/>
            <w:bottom w:val="none" w:sz="0" w:space="0" w:color="auto"/>
            <w:right w:val="none" w:sz="0" w:space="0" w:color="auto"/>
          </w:divBdr>
          <w:divsChild>
            <w:div w:id="2113239475">
              <w:marLeft w:val="0"/>
              <w:marRight w:val="0"/>
              <w:marTop w:val="0"/>
              <w:marBottom w:val="0"/>
              <w:divBdr>
                <w:top w:val="none" w:sz="0" w:space="0" w:color="auto"/>
                <w:left w:val="none" w:sz="0" w:space="0" w:color="auto"/>
                <w:bottom w:val="none" w:sz="0" w:space="0" w:color="auto"/>
                <w:right w:val="none" w:sz="0" w:space="0" w:color="auto"/>
              </w:divBdr>
              <w:divsChild>
                <w:div w:id="1774132246">
                  <w:marLeft w:val="0"/>
                  <w:marRight w:val="0"/>
                  <w:marTop w:val="0"/>
                  <w:marBottom w:val="0"/>
                  <w:divBdr>
                    <w:top w:val="none" w:sz="0" w:space="0" w:color="auto"/>
                    <w:left w:val="none" w:sz="0" w:space="0" w:color="auto"/>
                    <w:bottom w:val="none" w:sz="0" w:space="0" w:color="auto"/>
                    <w:right w:val="none" w:sz="0" w:space="0" w:color="auto"/>
                  </w:divBdr>
                  <w:divsChild>
                    <w:div w:id="9950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nyou.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342</Words>
  <Characters>1953</Characters>
  <Application>Microsoft Office Word</Application>
  <DocSecurity>0</DocSecurity>
  <Lines>16</Lines>
  <Paragraphs>4</Paragraphs>
  <ScaleCrop>false</ScaleCrop>
  <Company>微软中国</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2017-03-07T03:18:00Z</dcterms:created>
  <dcterms:modified xsi:type="dcterms:W3CDTF">2017-03-07T03:18:00Z</dcterms:modified>
</cp:coreProperties>
</file>